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A9FC47" w14:textId="77777777" w:rsidR="002C7F1E" w:rsidRPr="002C7F1E" w:rsidRDefault="002C7F1E" w:rsidP="002C7F1E">
      <w:pPr>
        <w:pStyle w:val="H3"/>
        <w:rPr>
          <w:rFonts w:ascii="Aptos" w:hAnsi="Aptos"/>
          <w:color w:val="156082" w:themeColor="accent1"/>
        </w:rPr>
      </w:pPr>
      <w:r w:rsidRPr="002C7F1E">
        <w:rPr>
          <w:rFonts w:ascii="Aptos" w:hAnsi="Aptos"/>
          <w:color w:val="156082" w:themeColor="accent1"/>
        </w:rPr>
        <w:t>Collectebeschrijving</w:t>
      </w:r>
    </w:p>
    <w:p w14:paraId="75400AC1" w14:textId="77777777" w:rsidR="002C7F1E" w:rsidRPr="002C7F1E" w:rsidRDefault="002C7F1E" w:rsidP="002C7F1E">
      <w:pPr>
        <w:pStyle w:val="H1"/>
        <w:rPr>
          <w:rFonts w:ascii="Aptos" w:hAnsi="Aptos" w:cs="FS Me"/>
          <w:color w:val="00D3AA"/>
          <w:sz w:val="44"/>
          <w:szCs w:val="44"/>
        </w:rPr>
      </w:pPr>
      <w:r w:rsidRPr="002C7F1E">
        <w:rPr>
          <w:rFonts w:ascii="Aptos" w:hAnsi="Aptos"/>
        </w:rPr>
        <w:t>Zondag voor de Kerk in Armoede</w:t>
      </w:r>
    </w:p>
    <w:p w14:paraId="34E97B96" w14:textId="77777777" w:rsidR="002C7F1E" w:rsidRPr="002C7F1E" w:rsidRDefault="002C7F1E" w:rsidP="002C7F1E">
      <w:pPr>
        <w:pStyle w:val="H3"/>
        <w:rPr>
          <w:rFonts w:ascii="Aptos" w:hAnsi="Aptos"/>
          <w:color w:val="156082" w:themeColor="accent1"/>
        </w:rPr>
      </w:pPr>
      <w:r w:rsidRPr="002C7F1E">
        <w:rPr>
          <w:rFonts w:ascii="Aptos" w:hAnsi="Aptos"/>
          <w:color w:val="156082" w:themeColor="accent1"/>
          <w:sz w:val="44"/>
          <w:szCs w:val="44"/>
        </w:rPr>
        <w:t>Thema: De kracht van eenheid</w:t>
      </w:r>
    </w:p>
    <w:p w14:paraId="7C36EB80" w14:textId="77777777" w:rsidR="002C7F1E" w:rsidRPr="002C7F1E" w:rsidRDefault="002C7F1E" w:rsidP="002C7F1E">
      <w:pPr>
        <w:pStyle w:val="BasicParagraph"/>
        <w:rPr>
          <w:rFonts w:ascii="Aptos" w:hAnsi="Aptos"/>
          <w:lang w:val="nl-NL"/>
        </w:rPr>
      </w:pPr>
    </w:p>
    <w:p w14:paraId="61F58EAD" w14:textId="3E8B414D" w:rsidR="002C7F1E" w:rsidRPr="002C7F1E" w:rsidRDefault="002C7F1E" w:rsidP="002C7F1E">
      <w:pPr>
        <w:pStyle w:val="BasicParagraph"/>
        <w:rPr>
          <w:rFonts w:ascii="Aptos" w:hAnsi="Aptos"/>
          <w:lang w:val="nl-NL"/>
        </w:rPr>
      </w:pPr>
      <w:r w:rsidRPr="002C7F1E">
        <w:rPr>
          <w:rFonts w:ascii="Aptos" w:hAnsi="Aptos"/>
          <w:b/>
          <w:bCs/>
          <w:lang w:val="nl-NL"/>
        </w:rPr>
        <w:t xml:space="preserve">Drie keer per jaar </w:t>
      </w:r>
      <w:r>
        <w:rPr>
          <w:rFonts w:ascii="Aptos" w:hAnsi="Aptos"/>
          <w:b/>
          <w:bCs/>
          <w:lang w:val="nl-NL"/>
        </w:rPr>
        <w:t xml:space="preserve">zet Tearfund </w:t>
      </w:r>
      <w:r w:rsidRPr="002C7F1E">
        <w:rPr>
          <w:rFonts w:ascii="Aptos" w:hAnsi="Aptos"/>
          <w:b/>
          <w:bCs/>
          <w:lang w:val="nl-NL"/>
        </w:rPr>
        <w:t xml:space="preserve">een zondag in het teken van kerken in landen die het meest lijden onder armoede, onrecht, klimaatverandering en natuurrampen. Zij zien in deze omstandigheden om naar de mensen in hun omgeving en verspreiden zo Gods liefde.  </w:t>
      </w:r>
    </w:p>
    <w:p w14:paraId="246F6262" w14:textId="0238DA9B" w:rsidR="002C7F1E" w:rsidRPr="002C7F1E" w:rsidRDefault="002C7F1E" w:rsidP="002C7F1E">
      <w:pPr>
        <w:pStyle w:val="BasicParagraph"/>
        <w:rPr>
          <w:rFonts w:ascii="Aptos" w:hAnsi="Aptos"/>
          <w:lang w:val="nl-NL"/>
        </w:rPr>
      </w:pPr>
      <w:r w:rsidRPr="002C7F1E">
        <w:rPr>
          <w:rFonts w:ascii="Aptos" w:hAnsi="Aptos"/>
          <w:lang w:val="nl-NL"/>
        </w:rPr>
        <w:t>Het thema van deze zondag is ‘De kracht van eenheid’. Tearfund werkt in landen waar kerken in de minderheid zijn of zelfs worden verdrukt. Toch zie</w:t>
      </w:r>
      <w:r>
        <w:rPr>
          <w:rFonts w:ascii="Aptos" w:hAnsi="Aptos"/>
          <w:lang w:val="nl-NL"/>
        </w:rPr>
        <w:t xml:space="preserve"> je</w:t>
      </w:r>
      <w:r w:rsidRPr="002C7F1E">
        <w:rPr>
          <w:rFonts w:ascii="Aptos" w:hAnsi="Aptos"/>
          <w:lang w:val="nl-NL"/>
        </w:rPr>
        <w:t xml:space="preserve"> ook daar dat de kerk zich inzet om in eenheid op te trekken als geloofsgemeenschap, maar ook met andere dorps- of wijkbewoners. Waar dat lukt, wordt kracht zichtbaar. Kracht om vol te houden en voor elkaar te zorgen.</w:t>
      </w:r>
    </w:p>
    <w:p w14:paraId="601E13C7" w14:textId="77777777" w:rsidR="002C7F1E" w:rsidRPr="002C7F1E" w:rsidRDefault="002C7F1E" w:rsidP="002C7F1E">
      <w:pPr>
        <w:pStyle w:val="BasicParagraph"/>
        <w:rPr>
          <w:rFonts w:ascii="Aptos" w:hAnsi="Aptos"/>
          <w:lang w:val="nl-NL"/>
        </w:rPr>
      </w:pPr>
      <w:r w:rsidRPr="002C7F1E">
        <w:rPr>
          <w:rFonts w:ascii="Aptos" w:hAnsi="Aptos"/>
          <w:lang w:val="nl-NL"/>
        </w:rPr>
        <w:t xml:space="preserve">Op deze dag denken we na over deze kracht van eenheid. Jezus Christus bad in Johannes 17 voor de eenheid van zijn volgelingen. In eenheid met elkaar optrekken kunnen we niet uit onszelf, maar alleen door de Heilige Geest die ons één maakt. Hij bindt ons samen tot één lichaam. Tegelijkertijd kan dat soms heel lastig zijn, zeker wanneer er grote onderlinge verschillen bestaan. Zijn we in staat om ontvankelijk te zijn voor de ander, om naar de ander te kijken zonder oordeel? </w:t>
      </w:r>
    </w:p>
    <w:p w14:paraId="7CE9B2C0" w14:textId="77777777" w:rsidR="002C7F1E" w:rsidRPr="002C7F1E" w:rsidRDefault="002C7F1E" w:rsidP="002C7F1E">
      <w:pPr>
        <w:pStyle w:val="BasicParagraph"/>
        <w:rPr>
          <w:rFonts w:ascii="Aptos" w:hAnsi="Aptos"/>
          <w:lang w:val="nl-NL"/>
        </w:rPr>
      </w:pPr>
      <w:r w:rsidRPr="002C7F1E">
        <w:rPr>
          <w:rFonts w:ascii="Aptos" w:hAnsi="Aptos"/>
          <w:lang w:val="nl-NL"/>
        </w:rPr>
        <w:t xml:space="preserve">De boodschap van deze Zondag voor de Kerk in Armoede komt van pastor Dani el </w:t>
      </w:r>
      <w:proofErr w:type="spellStart"/>
      <w:r w:rsidRPr="002C7F1E">
        <w:rPr>
          <w:rFonts w:ascii="Aptos" w:hAnsi="Aptos"/>
          <w:lang w:val="nl-NL"/>
        </w:rPr>
        <w:t>Tayar</w:t>
      </w:r>
      <w:proofErr w:type="spellEnd"/>
      <w:r w:rsidRPr="002C7F1E">
        <w:rPr>
          <w:rFonts w:ascii="Aptos" w:hAnsi="Aptos"/>
          <w:lang w:val="nl-NL"/>
        </w:rPr>
        <w:t xml:space="preserve"> uit Libanon. Hij deelt een aantal lessen die hij leerde in situaties waarin verschillende bevolkingsgroepen recht tegenover elkaar stonden en in conflict waren. Hij roept de kerk op om in die omstandigheden goede keuzes te maken, om voor elkaar te zorgen en zo de handen en voeten van Jezus te zijn hier op aarde. Juist ook richting de mensen die buiten jouw eigen (christelijke) leefomgeving staan.</w:t>
      </w:r>
    </w:p>
    <w:p w14:paraId="72DA6CB7" w14:textId="68DA60EB" w:rsidR="002C7F1E" w:rsidRPr="002C7F1E" w:rsidRDefault="002C7F1E" w:rsidP="002C7F1E">
      <w:pPr>
        <w:rPr>
          <w:rFonts w:ascii="Aptos" w:hAnsi="Aptos"/>
        </w:rPr>
      </w:pPr>
      <w:r w:rsidRPr="002C7F1E">
        <w:rPr>
          <w:rFonts w:ascii="Aptos" w:hAnsi="Aptos"/>
        </w:rPr>
        <w:t xml:space="preserve">Met hulp van </w:t>
      </w:r>
      <w:r>
        <w:rPr>
          <w:rFonts w:ascii="Aptos" w:hAnsi="Aptos"/>
        </w:rPr>
        <w:t xml:space="preserve">een </w:t>
      </w:r>
      <w:r w:rsidRPr="002C7F1E">
        <w:rPr>
          <w:rFonts w:ascii="Aptos" w:hAnsi="Aptos"/>
        </w:rPr>
        <w:t>collecte</w:t>
      </w:r>
      <w:r>
        <w:rPr>
          <w:rFonts w:ascii="Aptos" w:hAnsi="Aptos"/>
        </w:rPr>
        <w:t xml:space="preserve"> aan Tearfund</w:t>
      </w:r>
      <w:r w:rsidRPr="002C7F1E">
        <w:rPr>
          <w:rFonts w:ascii="Aptos" w:hAnsi="Aptos"/>
        </w:rPr>
        <w:t xml:space="preserve"> kunnen kerken ondersteun</w:t>
      </w:r>
      <w:r>
        <w:rPr>
          <w:rFonts w:ascii="Aptos" w:hAnsi="Aptos"/>
        </w:rPr>
        <w:t>d worden</w:t>
      </w:r>
      <w:r w:rsidRPr="002C7F1E">
        <w:rPr>
          <w:rFonts w:ascii="Aptos" w:hAnsi="Aptos"/>
        </w:rPr>
        <w:t xml:space="preserve"> die te maken hebben met een minderheidspositie of zelfs verdrukking. </w:t>
      </w:r>
      <w:r>
        <w:rPr>
          <w:rFonts w:ascii="Aptos" w:hAnsi="Aptos"/>
        </w:rPr>
        <w:t>Tearfund</w:t>
      </w:r>
      <w:r w:rsidRPr="002C7F1E">
        <w:rPr>
          <w:rFonts w:ascii="Aptos" w:hAnsi="Aptos"/>
        </w:rPr>
        <w:t xml:space="preserve"> help</w:t>
      </w:r>
      <w:r>
        <w:rPr>
          <w:rFonts w:ascii="Aptos" w:hAnsi="Aptos"/>
        </w:rPr>
        <w:t>t</w:t>
      </w:r>
      <w:r w:rsidRPr="002C7F1E">
        <w:rPr>
          <w:rFonts w:ascii="Aptos" w:hAnsi="Aptos"/>
        </w:rPr>
        <w:t xml:space="preserve"> met bijvoorbeeld training op het gebied van vredesopbouw en gemeenschap. Zo steun</w:t>
      </w:r>
      <w:r>
        <w:rPr>
          <w:rFonts w:ascii="Aptos" w:hAnsi="Aptos"/>
        </w:rPr>
        <w:t>t</w:t>
      </w:r>
      <w:r w:rsidRPr="002C7F1E">
        <w:rPr>
          <w:rFonts w:ascii="Aptos" w:hAnsi="Aptos"/>
        </w:rPr>
        <w:t xml:space="preserve"> </w:t>
      </w:r>
      <w:r>
        <w:rPr>
          <w:rFonts w:ascii="Aptos" w:hAnsi="Aptos"/>
        </w:rPr>
        <w:t xml:space="preserve">Tearfund </w:t>
      </w:r>
      <w:r w:rsidRPr="002C7F1E">
        <w:rPr>
          <w:rFonts w:ascii="Aptos" w:hAnsi="Aptos"/>
        </w:rPr>
        <w:t>kerken in Syrië, Libanon, Nepal, India en Myanmar.</w:t>
      </w:r>
    </w:p>
    <w:sectPr w:rsidR="002C7F1E" w:rsidRPr="002C7F1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6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FS Me">
    <w:panose1 w:val="02000506040000020004"/>
    <w:charset w:val="4D"/>
    <w:family w:val="auto"/>
    <w:notTrueType/>
    <w:pitch w:val="variable"/>
    <w:sig w:usb0="A000002F" w:usb1="5000606A" w:usb2="00000000" w:usb3="00000000" w:csb0="00000093" w:csb1="00000000"/>
  </w:font>
  <w:font w:name="Tearfund Sans">
    <w:panose1 w:val="02080803040202020203"/>
    <w:charset w:val="4D"/>
    <w:family w:val="roman"/>
    <w:notTrueType/>
    <w:pitch w:val="variable"/>
    <w:sig w:usb0="A00000EF" w:usb1="5000206B" w:usb2="00000008" w:usb3="00000000" w:csb0="000000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F1E"/>
    <w:rsid w:val="002C7F1E"/>
    <w:rsid w:val="0035241B"/>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decimalSymbol w:val=","/>
  <w:listSeparator w:val=","/>
  <w14:docId w14:val="4D8FAC60"/>
  <w15:chartTrackingRefBased/>
  <w15:docId w15:val="{AD328179-66E2-C64A-AA40-112D70753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C7F1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C7F1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C7F1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C7F1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C7F1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C7F1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C7F1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C7F1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C7F1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7F1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C7F1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C7F1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C7F1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C7F1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C7F1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C7F1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C7F1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C7F1E"/>
    <w:rPr>
      <w:rFonts w:eastAsiaTheme="majorEastAsia" w:cstheme="majorBidi"/>
      <w:color w:val="272727" w:themeColor="text1" w:themeTint="D8"/>
    </w:rPr>
  </w:style>
  <w:style w:type="paragraph" w:styleId="Title">
    <w:name w:val="Title"/>
    <w:basedOn w:val="Normal"/>
    <w:next w:val="Normal"/>
    <w:link w:val="TitleChar"/>
    <w:uiPriority w:val="10"/>
    <w:qFormat/>
    <w:rsid w:val="002C7F1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C7F1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C7F1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C7F1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C7F1E"/>
    <w:pPr>
      <w:spacing w:before="160"/>
      <w:jc w:val="center"/>
    </w:pPr>
    <w:rPr>
      <w:i/>
      <w:iCs/>
      <w:color w:val="404040" w:themeColor="text1" w:themeTint="BF"/>
    </w:rPr>
  </w:style>
  <w:style w:type="character" w:customStyle="1" w:styleId="QuoteChar">
    <w:name w:val="Quote Char"/>
    <w:basedOn w:val="DefaultParagraphFont"/>
    <w:link w:val="Quote"/>
    <w:uiPriority w:val="29"/>
    <w:rsid w:val="002C7F1E"/>
    <w:rPr>
      <w:i/>
      <w:iCs/>
      <w:color w:val="404040" w:themeColor="text1" w:themeTint="BF"/>
    </w:rPr>
  </w:style>
  <w:style w:type="paragraph" w:styleId="ListParagraph">
    <w:name w:val="List Paragraph"/>
    <w:basedOn w:val="Normal"/>
    <w:uiPriority w:val="34"/>
    <w:qFormat/>
    <w:rsid w:val="002C7F1E"/>
    <w:pPr>
      <w:ind w:left="720"/>
      <w:contextualSpacing/>
    </w:pPr>
  </w:style>
  <w:style w:type="character" w:styleId="IntenseEmphasis">
    <w:name w:val="Intense Emphasis"/>
    <w:basedOn w:val="DefaultParagraphFont"/>
    <w:uiPriority w:val="21"/>
    <w:qFormat/>
    <w:rsid w:val="002C7F1E"/>
    <w:rPr>
      <w:i/>
      <w:iCs/>
      <w:color w:val="0F4761" w:themeColor="accent1" w:themeShade="BF"/>
    </w:rPr>
  </w:style>
  <w:style w:type="paragraph" w:styleId="IntenseQuote">
    <w:name w:val="Intense Quote"/>
    <w:basedOn w:val="Normal"/>
    <w:next w:val="Normal"/>
    <w:link w:val="IntenseQuoteChar"/>
    <w:uiPriority w:val="30"/>
    <w:qFormat/>
    <w:rsid w:val="002C7F1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C7F1E"/>
    <w:rPr>
      <w:i/>
      <w:iCs/>
      <w:color w:val="0F4761" w:themeColor="accent1" w:themeShade="BF"/>
    </w:rPr>
  </w:style>
  <w:style w:type="character" w:styleId="IntenseReference">
    <w:name w:val="Intense Reference"/>
    <w:basedOn w:val="DefaultParagraphFont"/>
    <w:uiPriority w:val="32"/>
    <w:qFormat/>
    <w:rsid w:val="002C7F1E"/>
    <w:rPr>
      <w:b/>
      <w:bCs/>
      <w:smallCaps/>
      <w:color w:val="0F4761" w:themeColor="accent1" w:themeShade="BF"/>
      <w:spacing w:val="5"/>
    </w:rPr>
  </w:style>
  <w:style w:type="paragraph" w:customStyle="1" w:styleId="H3">
    <w:name w:val="H3"/>
    <w:basedOn w:val="Normal"/>
    <w:uiPriority w:val="99"/>
    <w:rsid w:val="002C7F1E"/>
    <w:pPr>
      <w:suppressAutoHyphens/>
      <w:autoSpaceDE w:val="0"/>
      <w:autoSpaceDN w:val="0"/>
      <w:adjustRightInd w:val="0"/>
      <w:spacing w:before="170" w:after="0" w:line="320" w:lineRule="atLeast"/>
      <w:textAlignment w:val="center"/>
    </w:pPr>
    <w:rPr>
      <w:rFonts w:ascii="FS Me" w:hAnsi="FS Me" w:cs="FS Me"/>
      <w:b/>
      <w:bCs/>
      <w:color w:val="00D3AA"/>
      <w:kern w:val="0"/>
      <w:sz w:val="32"/>
      <w:szCs w:val="32"/>
      <w:lang w:val="nl-NL"/>
    </w:rPr>
  </w:style>
  <w:style w:type="paragraph" w:customStyle="1" w:styleId="H1">
    <w:name w:val="H1"/>
    <w:basedOn w:val="Normal"/>
    <w:uiPriority w:val="99"/>
    <w:rsid w:val="002C7F1E"/>
    <w:pPr>
      <w:suppressAutoHyphens/>
      <w:autoSpaceDE w:val="0"/>
      <w:autoSpaceDN w:val="0"/>
      <w:adjustRightInd w:val="0"/>
      <w:spacing w:after="0" w:line="288" w:lineRule="auto"/>
      <w:textAlignment w:val="center"/>
    </w:pPr>
    <w:rPr>
      <w:rFonts w:ascii="Tearfund Sans" w:hAnsi="Tearfund Sans" w:cs="Tearfund Sans"/>
      <w:b/>
      <w:bCs/>
      <w:color w:val="000014"/>
      <w:kern w:val="0"/>
      <w:sz w:val="52"/>
      <w:szCs w:val="52"/>
      <w:lang w:val="nl-NL"/>
    </w:rPr>
  </w:style>
  <w:style w:type="paragraph" w:customStyle="1" w:styleId="BasicParagraph">
    <w:name w:val="[Basic Paragraph]"/>
    <w:basedOn w:val="Normal"/>
    <w:uiPriority w:val="99"/>
    <w:rsid w:val="002C7F1E"/>
    <w:pPr>
      <w:suppressAutoHyphens/>
      <w:autoSpaceDE w:val="0"/>
      <w:autoSpaceDN w:val="0"/>
      <w:adjustRightInd w:val="0"/>
      <w:spacing w:after="170" w:line="288" w:lineRule="auto"/>
      <w:textAlignment w:val="center"/>
    </w:pPr>
    <w:rPr>
      <w:rFonts w:ascii="FS Me" w:hAnsi="FS Me" w:cs="FS Me"/>
      <w:color w:val="000000"/>
      <w:kern w:val="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293</Words>
  <Characters>1674</Characters>
  <Application>Microsoft Office Word</Application>
  <DocSecurity>0</DocSecurity>
  <Lines>13</Lines>
  <Paragraphs>3</Paragraphs>
  <ScaleCrop>false</ScaleCrop>
  <Company/>
  <LinksUpToDate>false</LinksUpToDate>
  <CharactersWithSpaces>1964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Guido Liebregts</dc:creator>
  <cp:keywords/>
  <dc:description/>
  <cp:lastModifiedBy>Guido Liebregts</cp:lastModifiedBy>
  <cp:revision>1</cp:revision>
  <dcterms:created xsi:type="dcterms:W3CDTF">2024-04-19T13:11:00Z</dcterms:created>
  <dcterms:modified xsi:type="dcterms:W3CDTF">2024-04-19T13:14:00Z</dcterms:modified>
</cp:coreProperties>
</file>